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framePr w:hAnchor="page" w:vAnchor="page" w:x="880" w:y="846" w:w="2300" w:h="644" w:hRule="atLeast" w:wrap="none" w:hSpace="0" w:vSpace="0"/>
        <w:widowControl w:val="0"/>
        <w:spacing w:before="0" w:after="0" w:line="483" w:lineRule="exact"/>
      </w:pPr>
      <w:r>
        <w:rPr>
          <w:rFonts w:ascii="Arial" w:hAnsi="Arial"/>
          <w:b/>
          <w:i w:val="0"/>
          <w:color w:val="0B2453"/>
          <w:sz w:val="46"/>
        </w:rPr>
        <w:t>User PDF</w:t>
      </w:r>
    </w:p>
    <w:p>
      <w:pPr>
        <w:framePr w:hAnchor="page" w:vAnchor="page" w:x="880" w:y="1941" w:w="4501" w:h="504" w:hRule="atLeast" w:wrap="none" w:hSpace="0" w:vSpace="0"/>
        <w:widowControl w:val="0"/>
        <w:spacing w:before="0" w:after="0" w:line="378" w:lineRule="exact"/>
      </w:pPr>
      <w:r>
        <w:rPr>
          <w:rFonts w:ascii="Arial" w:hAnsi="Arial"/>
          <w:b/>
          <w:i w:val="0"/>
          <w:color w:val="0B2453"/>
          <w:sz w:val="36"/>
        </w:rPr>
        <w:t>Relatório de documentos</w:t>
      </w:r>
    </w:p>
    <w:p>
      <w:pPr>
        <w:framePr w:hAnchor="page" w:vAnchor="page" w:x="880" w:y="2573" w:w="5734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Exemplo fictício para demonstrar a conversão para Word.</w:t>
      </w:r>
    </w:p>
    <w:p>
      <w:pPr>
        <w:framePr w:hAnchor="page" w:vAnchor="page" w:x="1160" w:y="3554" w:w="3188" w:h="336" w:hRule="atLeast" w:wrap="none" w:hSpace="0" w:vSpace="0"/>
        <w:widowControl w:val="0"/>
        <w:spacing w:before="0" w:after="0" w:line="252" w:lineRule="exact"/>
      </w:pPr>
      <w:r>
        <w:rPr>
          <w:rFonts w:ascii="Arial" w:hAnsi="Arial"/>
          <w:b/>
          <w:i w:val="0"/>
          <w:color w:val="0B2453"/>
          <w:sz w:val="24"/>
        </w:rPr>
        <w:t>Período: setembro de 2026</w:t>
      </w:r>
    </w:p>
    <w:p>
      <w:pPr>
        <w:framePr w:hAnchor="page" w:vAnchor="page" w:x="1160" w:y="3953" w:w="5539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Os dados abaixo não representam pessoas ou clientes.</w:t>
      </w:r>
    </w:p>
    <w:p>
      <w:pPr>
        <w:framePr w:hAnchor="page" w:vAnchor="page" w:x="1120" w:y="5173" w:w="1320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/>
          <w:i w:val="0"/>
          <w:color w:val="FFFFFF"/>
          <w:sz w:val="22"/>
        </w:rPr>
        <w:t>Documento</w:t>
      </w:r>
    </w:p>
    <w:p>
      <w:pPr>
        <w:framePr w:hAnchor="page" w:vAnchor="page" w:x="6600" w:y="5173" w:w="954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/>
          <w:i w:val="0"/>
          <w:color w:val="FFFFFF"/>
          <w:sz w:val="22"/>
        </w:rPr>
        <w:t>Páginas</w:t>
      </w:r>
    </w:p>
    <w:p>
      <w:pPr>
        <w:framePr w:hAnchor="page" w:vAnchor="page" w:x="8720" w:y="5173" w:w="1027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/>
          <w:i w:val="0"/>
          <w:color w:val="FFFFFF"/>
          <w:sz w:val="22"/>
        </w:rPr>
        <w:t>Situação</w:t>
      </w:r>
    </w:p>
    <w:p>
      <w:pPr>
        <w:framePr w:hAnchor="page" w:vAnchor="page" w:x="1120" w:y="5873" w:w="2433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Proposta demonstrativa</w:t>
      </w:r>
    </w:p>
    <w:p>
      <w:pPr>
        <w:framePr w:hAnchor="page" w:vAnchor="page" w:x="6600" w:y="5873" w:w="232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3</w:t>
      </w:r>
    </w:p>
    <w:p>
      <w:pPr>
        <w:framePr w:hAnchor="page" w:vAnchor="page" w:x="8720" w:y="5873" w:w="1027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Revisado</w:t>
      </w:r>
    </w:p>
    <w:p>
      <w:pPr>
        <w:framePr w:hAnchor="page" w:vAnchor="page" w:x="1120" w:y="6553" w:w="1932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Anexo de exemplo</w:t>
      </w:r>
    </w:p>
    <w:p>
      <w:pPr>
        <w:framePr w:hAnchor="page" w:vAnchor="page" w:x="6600" w:y="6553" w:w="232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2</w:t>
      </w:r>
    </w:p>
    <w:p>
      <w:pPr>
        <w:framePr w:hAnchor="page" w:vAnchor="page" w:x="8720" w:y="6553" w:w="1100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Concluído</w:t>
      </w:r>
    </w:p>
    <w:p>
      <w:pPr>
        <w:framePr w:hAnchor="page" w:vAnchor="page" w:x="1120" w:y="7233" w:w="1614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Resumo fictício</w:t>
      </w:r>
    </w:p>
    <w:p>
      <w:pPr>
        <w:framePr w:hAnchor="page" w:vAnchor="page" w:x="6600" w:y="7233" w:w="232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1</w:t>
      </w:r>
    </w:p>
    <w:p>
      <w:pPr>
        <w:framePr w:hAnchor="page" w:vAnchor="page" w:x="8720" w:y="7233" w:w="1027" w:h="308" w:hRule="atLeast" w:wrap="none" w:hSpace="0" w:vSpace="0"/>
        <w:widowControl w:val="0"/>
        <w:spacing w:before="0" w:after="0" w:line="231" w:lineRule="exact"/>
      </w:pPr>
      <w:r>
        <w:rPr>
          <w:rFonts w:ascii="Arial" w:hAnsi="Arial"/>
          <w:b w:val="0"/>
          <w:i w:val="0"/>
          <w:color w:val="0B2453"/>
          <w:sz w:val="22"/>
        </w:rPr>
        <w:t>Revisado</w:t>
      </w:r>
    </w:p>
    <w:p>
      <w:pPr>
        <w:framePr w:hAnchor="page" w:vAnchor="page" w:x="880" w:y="8314" w:w="4054" w:h="336" w:hRule="atLeast" w:wrap="none" w:hSpace="0" w:vSpace="0"/>
        <w:widowControl w:val="0"/>
        <w:spacing w:before="0" w:after="0" w:line="252" w:lineRule="exact"/>
      </w:pPr>
      <w:r>
        <w:rPr>
          <w:rFonts w:ascii="Arial" w:hAnsi="Arial"/>
          <w:b/>
          <w:i w:val="0"/>
          <w:color w:val="0B2453"/>
          <w:sz w:val="24"/>
        </w:rPr>
        <w:t>Total: 6 páginas em 3 documentos</w:t>
      </w:r>
    </w:p>
    <w:p>
      <w:pPr>
        <w:framePr w:hAnchor="page" w:vAnchor="page" w:x="880" w:y="9251" w:w="6459" w:h="280" w:hRule="atLeast" w:wrap="none" w:hSpace="0" w:vSpace="0"/>
        <w:widowControl w:val="0"/>
        <w:spacing w:before="0" w:after="0" w:line="210" w:lineRule="exact"/>
      </w:pPr>
      <w:r>
        <w:rPr>
          <w:rFonts w:ascii="Arial" w:hAnsi="Arial"/>
          <w:b w:val="0"/>
          <w:i w:val="0"/>
          <w:color w:val="0B2453"/>
          <w:sz w:val="20"/>
        </w:rPr>
        <w:t>A conversão conserva o desenho da tabela como parte do fundo visual.</w:t>
      </w:r>
    </w:p>
    <w:p>
      <w:pPr>
        <w:framePr w:hAnchor="page" w:vAnchor="page" w:x="880" w:y="9591" w:w="6881" w:h="280" w:hRule="atLeast" w:wrap="none" w:hSpace="0" w:vSpace="0"/>
        <w:widowControl w:val="0"/>
        <w:spacing w:before="0" w:after="0" w:line="210" w:lineRule="exact"/>
      </w:pPr>
      <w:r>
        <w:rPr>
          <w:rFonts w:ascii="Arial" w:hAnsi="Arial"/>
          <w:b w:val="0"/>
          <w:i w:val="0"/>
          <w:color w:val="0B2453"/>
          <w:sz w:val="20"/>
        </w:rPr>
        <w:t>O texto compatível permanece em blocos editáveis; não são células nativas.</w:t>
      </w:r>
    </w:p>
    <w:p>
      <w:pPr>
        <w:framePr w:hAnchor="page" w:vAnchor="page" w:x="880" w:y="14710" w:w="4535" w:h="252" w:hRule="atLeast" w:wrap="none" w:hSpace="0" w:vSpace="0"/>
        <w:widowControl w:val="0"/>
        <w:spacing w:before="0" w:after="0" w:line="189" w:lineRule="exact"/>
      </w:pPr>
      <w:r>
        <w:rPr>
          <w:rFonts w:ascii="Arial" w:hAnsi="Arial"/>
          <w:b w:val="0"/>
          <w:i w:val="0"/>
          <w:color w:val="53657E"/>
          <w:sz w:val="18"/>
        </w:rPr>
        <w:t>Documento sintético público | User PDF | Página 1 de 1</w:t>
      </w:r>
    </w:p>
    <w:p>
      <w:pPr>
        <w:spacing w:line="20" w:lineRule="exact" w:before="0" w:after="0"/>
      </w:pPr>
    </w:p>
    <w:sectPr w:rsidR="00FC693F" w:rsidRPr="0006063C" w:rsidSect="00034616">
      <w:headerReference w:type="default" r:id="rId9"/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